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1020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ransformationsplanung BEW Modul 1 der Stadtwerke Schwerin GmbH (SWS)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ransformationsplanung BEW Modul 1 der Stadtwerke Schwerin GmbH (SWS)
Los 1: Generalkoordinatio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